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70" w:rsidRDefault="002A384D">
      <w:pPr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入选第</w:t>
      </w:r>
      <w:r w:rsidR="00AE72CE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九</w:t>
      </w:r>
      <w:r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届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BIM大赛现场发布的成果</w:t>
      </w:r>
    </w:p>
    <w:p w:rsidR="00145F70" w:rsidRDefault="00145F70">
      <w:pPr>
        <w:jc w:val="center"/>
        <w:rPr>
          <w:b/>
        </w:rPr>
      </w:pPr>
    </w:p>
    <w:p w:rsidR="00145F70" w:rsidRPr="007C1946" w:rsidRDefault="002A384D">
      <w:pPr>
        <w:jc w:val="center"/>
        <w:rPr>
          <w:b/>
          <w:sz w:val="24"/>
          <w:szCs w:val="24"/>
        </w:rPr>
      </w:pPr>
      <w:r w:rsidRPr="007C1946">
        <w:rPr>
          <w:rFonts w:hint="eastAsia"/>
          <w:b/>
          <w:sz w:val="24"/>
          <w:szCs w:val="24"/>
        </w:rPr>
        <w:t>第一组</w:t>
      </w:r>
    </w:p>
    <w:tbl>
      <w:tblPr>
        <w:tblW w:w="8100" w:type="dxa"/>
        <w:tblInd w:w="103" w:type="dxa"/>
        <w:tblLook w:val="04A0"/>
      </w:tblPr>
      <w:tblGrid>
        <w:gridCol w:w="620"/>
        <w:gridCol w:w="3638"/>
        <w:gridCol w:w="2882"/>
        <w:gridCol w:w="960"/>
      </w:tblGrid>
      <w:tr w:rsidR="008C6807" w:rsidRPr="008C6807" w:rsidTr="004831B6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发布序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参加组别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BIM+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智慧工厂助力新桥智能电动汽车产业</w:t>
            </w: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园钢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结构工程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技术在龙游健康产业中心项目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EPC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工程中的机电全专业综合应用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北蔡培花社区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Z000501</w:t>
            </w:r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单元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A3-2a</w:t>
            </w:r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地块租赁住房项目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上海建工四建集团有限公司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北外</w:t>
            </w: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滩世界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会客厅数字化建造技术应用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上海市建筑装饰工程集团有限公司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菏泽市长江路（西安路至上海路）快速通道项目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黄河大道一期五标段市政改造项目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以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技术助力高效化施工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上海市轨道交通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号线装饰安装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标工程梅岭北路、大渡河路站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技术创新应用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中建安装集团有限公司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长三角一体化绿色科技</w:t>
            </w:r>
            <w:proofErr w:type="gramStart"/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示范楼</w:t>
            </w:r>
            <w:proofErr w:type="gramEnd"/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项目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综合应用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上海建工五建集团第八工程公司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智慧治污，减排先锋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亚洲最大全地埋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MBR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技术污水厂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深度应用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五冶集团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大型城市科技文化综合体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洛阳市科技馆新馆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EPC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技术在洛阳市奥林匹克中心项目全专业建造中的综合应用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技术在南京外国语学校项目设计及施工阶段的综合应用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</w:t>
            </w: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助力深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基坑超高层总承包项目的创新管理应用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苏州华贸中心项目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中国建筑第八工程局有限公司总承包公司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技术助力</w:t>
            </w:r>
            <w:proofErr w:type="gramStart"/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顺蓬营</w:t>
            </w:r>
            <w:proofErr w:type="gramEnd"/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公路智慧建造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五冶集团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在成都马厂坝站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TOD 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一体化应用的实践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五冶集团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的数字化建造技术在</w:t>
            </w: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瀚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讯无线技术研发总部项目中的应用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中建安装集团有限公司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济南市中医医院东院区建设项目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树兰（济南）国际医院项目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新江湾城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F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F1-A/B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地块商办项目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中建八局科技建设有限公司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徐宿淮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盐宿迁高铁站片区停车便利化工程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EPC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总承包项目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中建五局华东建设有限公司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烟台蓬莱国际机场二期工程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T2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航站楼工程施工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标段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浙岱一院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EPC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设计优化与施工管理应用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中国福利会国际和平妇幼保健院奉贤院区新建项目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技术综合应用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上海建工五建集团有限公司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</w:tbl>
    <w:p w:rsidR="00145F70" w:rsidRPr="007C1946" w:rsidRDefault="00145F70">
      <w:pPr>
        <w:rPr>
          <w:sz w:val="24"/>
          <w:szCs w:val="24"/>
        </w:rPr>
      </w:pPr>
    </w:p>
    <w:p w:rsidR="007C1946" w:rsidRPr="007C1946" w:rsidRDefault="007C1946" w:rsidP="007C1946">
      <w:pPr>
        <w:jc w:val="center"/>
        <w:rPr>
          <w:b/>
          <w:sz w:val="24"/>
          <w:szCs w:val="24"/>
        </w:rPr>
      </w:pPr>
      <w:r w:rsidRPr="007C1946">
        <w:rPr>
          <w:rFonts w:hint="eastAsia"/>
          <w:b/>
          <w:sz w:val="24"/>
          <w:szCs w:val="24"/>
        </w:rPr>
        <w:t>第二组</w:t>
      </w:r>
    </w:p>
    <w:tbl>
      <w:tblPr>
        <w:tblW w:w="8100" w:type="dxa"/>
        <w:tblInd w:w="103" w:type="dxa"/>
        <w:tblLook w:val="04A0"/>
      </w:tblPr>
      <w:tblGrid>
        <w:gridCol w:w="620"/>
        <w:gridCol w:w="3638"/>
        <w:gridCol w:w="2882"/>
        <w:gridCol w:w="960"/>
      </w:tblGrid>
      <w:tr w:rsidR="008C6807" w:rsidRPr="008C6807" w:rsidTr="004831B6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技术在陆家</w:t>
            </w: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嘴御桥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10B-04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地块项目施工管理中的应用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杭州恒</w:t>
            </w: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隆广场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总承包（标段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）工程项目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技术的大跨度双曲面幕墙智慧建造创新应用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桐乡全民健身中心幕墙项目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中建八局装饰工程有限公司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技术的高效智慧建造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深圳市大鹏新区人民医院钢结构项目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基于数字化的上海展览中心外立面保护修缮技术研究与应用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上海市建筑装饰工程集团有限公司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济南市第三人民医院医疗</w:t>
            </w: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康养综合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楼建设项目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嘉定新城菊园社区项目智能建造技术综合应用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上海建工四建集团有限公司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上海火车站北广场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C1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地块项目综合机电工程的智慧建造应用体系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中建安装集团有限公司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单项组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超大型商业综合体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新发展</w:t>
            </w: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楷林广场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施工应用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2023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年亚洲杯青岛青春足球场智慧建造应用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62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技术在空间异型拱桥中的应用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中铁上海工程局集团有限公司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技术在四川大学博物馆群项目设计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施工一体化应用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五冶集团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技术助力打造</w:t>
            </w: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高端酒店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南浔太阳酒店项目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五冶集团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助力如意湖商业综合体项目快速建造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大型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平疫结合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医院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技术应用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南通医学中心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海纳百川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取则行远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用心铸海大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赢未来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中国海洋大学学习综合体施工阶段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杭州嘉里之</w:t>
            </w: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星项目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技术施工应用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九万里风鹏正举，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技术在国产飞机成都生产基地的深度应用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五冶集团</w:t>
            </w:r>
            <w:proofErr w:type="gramEnd"/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模式动物表型与遗传研究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国家重大科技设施的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全球首创应用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中建八局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浦东新区惠南镇东南社区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16-05</w:t>
            </w:r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地块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8C680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征收安置房项目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上海市浦东新区建设（集团）有限公司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上海市第六人民医院骨科临床诊疗中心逆作法施工全过程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创新应用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上海建工四建集团有限公司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浙大邵逸夫医院绍兴院区施工总承包项目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  <w:tr w:rsidR="008C6807" w:rsidRPr="008C6807" w:rsidTr="004831B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浙江省人民医院富阳院区一期项目施工阶段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技术综合应用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7" w:rsidRPr="008C6807" w:rsidRDefault="008C6807" w:rsidP="008C680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07" w:rsidRPr="008C6807" w:rsidRDefault="008C6807" w:rsidP="008C68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6807">
              <w:rPr>
                <w:rFonts w:ascii="Arial" w:eastAsia="宋体" w:hAnsi="Arial" w:cs="Arial"/>
                <w:kern w:val="0"/>
                <w:sz w:val="20"/>
                <w:szCs w:val="20"/>
              </w:rPr>
              <w:t>综合组</w:t>
            </w:r>
          </w:p>
        </w:tc>
      </w:tr>
    </w:tbl>
    <w:p w:rsidR="007C1946" w:rsidRPr="007C1946" w:rsidRDefault="007C1946"/>
    <w:sectPr w:rsidR="007C1946" w:rsidRPr="007C1946" w:rsidSect="0014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83" w:rsidRDefault="00807B83" w:rsidP="007C1946">
      <w:r>
        <w:separator/>
      </w:r>
    </w:p>
  </w:endnote>
  <w:endnote w:type="continuationSeparator" w:id="0">
    <w:p w:rsidR="00807B83" w:rsidRDefault="00807B83" w:rsidP="007C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83" w:rsidRDefault="00807B83" w:rsidP="007C1946">
      <w:r>
        <w:separator/>
      </w:r>
    </w:p>
  </w:footnote>
  <w:footnote w:type="continuationSeparator" w:id="0">
    <w:p w:rsidR="00807B83" w:rsidRDefault="00807B83" w:rsidP="007C1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8EAB2B"/>
    <w:multiLevelType w:val="singleLevel"/>
    <w:tmpl w:val="AB8EAB2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41E"/>
    <w:rsid w:val="000005D5"/>
    <w:rsid w:val="00010279"/>
    <w:rsid w:val="00010845"/>
    <w:rsid w:val="0001499D"/>
    <w:rsid w:val="00024858"/>
    <w:rsid w:val="00027C70"/>
    <w:rsid w:val="00084C9D"/>
    <w:rsid w:val="000B2C04"/>
    <w:rsid w:val="000B407B"/>
    <w:rsid w:val="000C73D6"/>
    <w:rsid w:val="000E003E"/>
    <w:rsid w:val="000E22B6"/>
    <w:rsid w:val="000F1048"/>
    <w:rsid w:val="000F3ED9"/>
    <w:rsid w:val="00140F88"/>
    <w:rsid w:val="00145F70"/>
    <w:rsid w:val="0016387A"/>
    <w:rsid w:val="00177C77"/>
    <w:rsid w:val="001E7C89"/>
    <w:rsid w:val="001F55CE"/>
    <w:rsid w:val="001F66E9"/>
    <w:rsid w:val="00263103"/>
    <w:rsid w:val="002734D3"/>
    <w:rsid w:val="00276713"/>
    <w:rsid w:val="00284CE1"/>
    <w:rsid w:val="00293CD1"/>
    <w:rsid w:val="002A384D"/>
    <w:rsid w:val="002A78DA"/>
    <w:rsid w:val="002B4C5B"/>
    <w:rsid w:val="002E6938"/>
    <w:rsid w:val="00302DAD"/>
    <w:rsid w:val="00304521"/>
    <w:rsid w:val="0031100D"/>
    <w:rsid w:val="00342493"/>
    <w:rsid w:val="003778D7"/>
    <w:rsid w:val="00387E38"/>
    <w:rsid w:val="003C24A7"/>
    <w:rsid w:val="003D7175"/>
    <w:rsid w:val="003E5542"/>
    <w:rsid w:val="003F5D45"/>
    <w:rsid w:val="00400D00"/>
    <w:rsid w:val="0041041E"/>
    <w:rsid w:val="004467D1"/>
    <w:rsid w:val="004831B6"/>
    <w:rsid w:val="004963FC"/>
    <w:rsid w:val="0049756F"/>
    <w:rsid w:val="004A0F17"/>
    <w:rsid w:val="004E5FCC"/>
    <w:rsid w:val="00517683"/>
    <w:rsid w:val="005B4B25"/>
    <w:rsid w:val="006018C5"/>
    <w:rsid w:val="006A6DC5"/>
    <w:rsid w:val="006F1C0A"/>
    <w:rsid w:val="006F7F20"/>
    <w:rsid w:val="00717EEF"/>
    <w:rsid w:val="0075716F"/>
    <w:rsid w:val="007651F3"/>
    <w:rsid w:val="00796B78"/>
    <w:rsid w:val="007B3B74"/>
    <w:rsid w:val="007B428A"/>
    <w:rsid w:val="007C1946"/>
    <w:rsid w:val="007C6193"/>
    <w:rsid w:val="00807B83"/>
    <w:rsid w:val="0083593B"/>
    <w:rsid w:val="00856372"/>
    <w:rsid w:val="00860B13"/>
    <w:rsid w:val="00870E94"/>
    <w:rsid w:val="00892769"/>
    <w:rsid w:val="0089503D"/>
    <w:rsid w:val="008C5660"/>
    <w:rsid w:val="008C6807"/>
    <w:rsid w:val="0091135D"/>
    <w:rsid w:val="00970FF3"/>
    <w:rsid w:val="009A319A"/>
    <w:rsid w:val="009B71AD"/>
    <w:rsid w:val="009E4009"/>
    <w:rsid w:val="009E7D32"/>
    <w:rsid w:val="009F0E74"/>
    <w:rsid w:val="009F4CBD"/>
    <w:rsid w:val="00A368A9"/>
    <w:rsid w:val="00A65BF6"/>
    <w:rsid w:val="00A94F5B"/>
    <w:rsid w:val="00AE72CE"/>
    <w:rsid w:val="00B07F43"/>
    <w:rsid w:val="00B37B20"/>
    <w:rsid w:val="00B44E17"/>
    <w:rsid w:val="00B751A8"/>
    <w:rsid w:val="00B9158B"/>
    <w:rsid w:val="00BA2EA1"/>
    <w:rsid w:val="00C05D05"/>
    <w:rsid w:val="00C17537"/>
    <w:rsid w:val="00C345B3"/>
    <w:rsid w:val="00C42943"/>
    <w:rsid w:val="00C73B2B"/>
    <w:rsid w:val="00C7715F"/>
    <w:rsid w:val="00C92AE1"/>
    <w:rsid w:val="00CA12B3"/>
    <w:rsid w:val="00CB360C"/>
    <w:rsid w:val="00CC13F6"/>
    <w:rsid w:val="00CC4DEC"/>
    <w:rsid w:val="00CE4167"/>
    <w:rsid w:val="00D12B77"/>
    <w:rsid w:val="00D16DBD"/>
    <w:rsid w:val="00D80CD3"/>
    <w:rsid w:val="00DA074B"/>
    <w:rsid w:val="00DE7D48"/>
    <w:rsid w:val="00DF214F"/>
    <w:rsid w:val="00DF4C0C"/>
    <w:rsid w:val="00E4136B"/>
    <w:rsid w:val="00E47858"/>
    <w:rsid w:val="00E51B09"/>
    <w:rsid w:val="00E6016E"/>
    <w:rsid w:val="00E73C36"/>
    <w:rsid w:val="00EB7794"/>
    <w:rsid w:val="00EC2A76"/>
    <w:rsid w:val="00EC6430"/>
    <w:rsid w:val="00ED21AC"/>
    <w:rsid w:val="00ED6750"/>
    <w:rsid w:val="00F25FD6"/>
    <w:rsid w:val="00F75194"/>
    <w:rsid w:val="00F8290D"/>
    <w:rsid w:val="00FA0833"/>
    <w:rsid w:val="00FE3706"/>
    <w:rsid w:val="02AA3CB4"/>
    <w:rsid w:val="255D6B39"/>
    <w:rsid w:val="6125267A"/>
    <w:rsid w:val="733236A0"/>
    <w:rsid w:val="78A3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5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5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145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45F7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5F7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145F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5F7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B4B2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B4B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271206889@qq.com</cp:lastModifiedBy>
  <cp:revision>2</cp:revision>
  <cp:lastPrinted>2022-09-28T06:15:00Z</cp:lastPrinted>
  <dcterms:created xsi:type="dcterms:W3CDTF">2022-09-29T02:49:00Z</dcterms:created>
  <dcterms:modified xsi:type="dcterms:W3CDTF">2022-09-29T02:49:00Z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2149C162F62D4B7D875205E80D1F975E</vt:lpwstr>
  </property>
</Properties>
</file>